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AF3" w:rsidRDefault="00E97AF3" w:rsidP="00E97AF3">
      <w:pPr>
        <w:spacing w:before="0" w:beforeAutospacing="0" w:after="0" w:afterAutospacing="0"/>
        <w:ind w:firstLine="709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>ТРЕБОВАНИЯ К</w:t>
      </w:r>
      <w:r>
        <w:rPr>
          <w:b/>
          <w:bCs/>
          <w:color w:val="000000"/>
        </w:rPr>
        <w:t> </w:t>
      </w:r>
      <w:r>
        <w:rPr>
          <w:b/>
          <w:bCs/>
          <w:color w:val="000000"/>
          <w:lang w:val="ru-RU"/>
        </w:rPr>
        <w:t>СОДЕРЖАНИЮ, СОСТАВУ ЗАЯВКИ НА</w:t>
      </w:r>
      <w:r>
        <w:rPr>
          <w:b/>
          <w:bCs/>
          <w:color w:val="000000"/>
        </w:rPr>
        <w:t> </w:t>
      </w:r>
      <w:r>
        <w:rPr>
          <w:b/>
          <w:bCs/>
          <w:color w:val="000000"/>
          <w:lang w:val="ru-RU"/>
        </w:rPr>
        <w:t>УЧАСТИЕ В</w:t>
      </w:r>
      <w:r>
        <w:rPr>
          <w:b/>
          <w:bCs/>
          <w:color w:val="000000"/>
        </w:rPr>
        <w:t> </w:t>
      </w:r>
      <w:r>
        <w:rPr>
          <w:b/>
          <w:bCs/>
          <w:color w:val="000000"/>
          <w:lang w:val="ru-RU"/>
        </w:rPr>
        <w:t>ЭЛЕКТРОННОМ ЗАПРОСЕ КОТИРОВОК В</w:t>
      </w:r>
      <w:r>
        <w:rPr>
          <w:b/>
          <w:bCs/>
          <w:color w:val="000000"/>
        </w:rPr>
        <w:t> </w:t>
      </w:r>
      <w:r>
        <w:rPr>
          <w:b/>
          <w:bCs/>
          <w:color w:val="000000"/>
          <w:lang w:val="ru-RU"/>
        </w:rPr>
        <w:t>СООТВЕТСТВИИ</w:t>
      </w:r>
    </w:p>
    <w:p w:rsidR="00E97AF3" w:rsidRDefault="00E97AF3" w:rsidP="00E97AF3">
      <w:pPr>
        <w:spacing w:before="0" w:beforeAutospacing="0" w:after="0" w:afterAutospacing="0"/>
        <w:ind w:firstLine="709"/>
        <w:jc w:val="center"/>
        <w:rPr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 С</w:t>
      </w:r>
      <w:r>
        <w:rPr>
          <w:b/>
          <w:bCs/>
          <w:color w:val="000000"/>
        </w:rPr>
        <w:t> </w:t>
      </w:r>
      <w:r>
        <w:rPr>
          <w:b/>
          <w:bCs/>
          <w:color w:val="000000"/>
          <w:lang w:val="ru-RU"/>
        </w:rPr>
        <w:t>ЗАКОНОМ №</w:t>
      </w:r>
      <w:r>
        <w:rPr>
          <w:b/>
          <w:bCs/>
          <w:color w:val="000000"/>
        </w:rPr>
        <w:t> </w:t>
      </w:r>
      <w:r>
        <w:rPr>
          <w:b/>
          <w:bCs/>
          <w:color w:val="000000"/>
          <w:lang w:val="ru-RU"/>
        </w:rPr>
        <w:t>44-ФЗ</w:t>
      </w: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1. Для участия в</w:t>
      </w:r>
      <w:r>
        <w:rPr>
          <w:color w:val="000000"/>
        </w:rPr>
        <w:t> </w:t>
      </w:r>
      <w:r>
        <w:rPr>
          <w:color w:val="000000"/>
          <w:lang w:val="ru-RU"/>
        </w:rPr>
        <w:t>электронном запросе котировок заявка на</w:t>
      </w:r>
      <w:r>
        <w:rPr>
          <w:color w:val="000000"/>
        </w:rPr>
        <w:t> </w:t>
      </w:r>
      <w:r>
        <w:rPr>
          <w:color w:val="000000"/>
          <w:lang w:val="ru-RU"/>
        </w:rPr>
        <w:t>участие в</w:t>
      </w:r>
      <w:r>
        <w:rPr>
          <w:color w:val="000000"/>
        </w:rPr>
        <w:t> </w:t>
      </w:r>
      <w:r>
        <w:rPr>
          <w:color w:val="000000"/>
          <w:lang w:val="ru-RU"/>
        </w:rPr>
        <w:t>закупке должна содержать:</w:t>
      </w: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1) информацию и</w:t>
      </w:r>
      <w:r>
        <w:rPr>
          <w:color w:val="000000"/>
        </w:rPr>
        <w:t> </w:t>
      </w:r>
      <w:r>
        <w:rPr>
          <w:color w:val="000000"/>
          <w:lang w:val="ru-RU"/>
        </w:rPr>
        <w:t>документы об</w:t>
      </w:r>
      <w:r>
        <w:rPr>
          <w:color w:val="000000"/>
        </w:rPr>
        <w:t> </w:t>
      </w:r>
      <w:r>
        <w:rPr>
          <w:color w:val="000000"/>
          <w:lang w:val="ru-RU"/>
        </w:rPr>
        <w:t>участнике закупки:</w:t>
      </w: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  <w:proofErr w:type="gramStart"/>
      <w:r>
        <w:rPr>
          <w:color w:val="000000"/>
          <w:lang w:val="ru-RU"/>
        </w:rPr>
        <w:t>- решение о</w:t>
      </w:r>
      <w:r>
        <w:rPr>
          <w:color w:val="000000"/>
        </w:rPr>
        <w:t> </w:t>
      </w:r>
      <w:r>
        <w:rPr>
          <w:color w:val="000000"/>
          <w:lang w:val="ru-RU"/>
        </w:rPr>
        <w:t>согласии на</w:t>
      </w:r>
      <w:r>
        <w:rPr>
          <w:color w:val="000000"/>
        </w:rPr>
        <w:t> </w:t>
      </w:r>
      <w:r>
        <w:rPr>
          <w:color w:val="000000"/>
          <w:lang w:val="ru-RU"/>
        </w:rPr>
        <w:t>совершение или о</w:t>
      </w:r>
      <w:r>
        <w:rPr>
          <w:color w:val="000000"/>
        </w:rPr>
        <w:t> </w:t>
      </w:r>
      <w:r>
        <w:rPr>
          <w:color w:val="000000"/>
          <w:lang w:val="ru-RU"/>
        </w:rPr>
        <w:t>последующем одобрении крупной сделки, если требование о</w:t>
      </w:r>
      <w:r>
        <w:rPr>
          <w:color w:val="000000"/>
        </w:rPr>
        <w:t> </w:t>
      </w:r>
      <w:r>
        <w:rPr>
          <w:color w:val="000000"/>
          <w:lang w:val="ru-RU"/>
        </w:rPr>
        <w:t>наличии такого решения установлено законодательством РФ, учредительными документами юридического лица и</w:t>
      </w:r>
      <w:r>
        <w:rPr>
          <w:color w:val="000000"/>
        </w:rPr>
        <w:t> </w:t>
      </w:r>
      <w:r>
        <w:rPr>
          <w:color w:val="000000"/>
          <w:lang w:val="ru-RU"/>
        </w:rPr>
        <w:t>для участника закупки заключение контракта на</w:t>
      </w:r>
      <w:r>
        <w:rPr>
          <w:color w:val="000000"/>
        </w:rPr>
        <w:t> </w:t>
      </w:r>
      <w:r>
        <w:rPr>
          <w:color w:val="000000"/>
          <w:lang w:val="ru-RU"/>
        </w:rPr>
        <w:t>поставку товара, выполнение работы или оказание услуги, являющихся объектом закупки, либо внесение денежных средств в</w:t>
      </w:r>
      <w:r>
        <w:rPr>
          <w:color w:val="000000"/>
        </w:rPr>
        <w:t> </w:t>
      </w:r>
      <w:r>
        <w:rPr>
          <w:color w:val="000000"/>
          <w:lang w:val="ru-RU"/>
        </w:rPr>
        <w:t>качестве обеспечения заявки на</w:t>
      </w:r>
      <w:r>
        <w:rPr>
          <w:color w:val="000000"/>
        </w:rPr>
        <w:t> </w:t>
      </w:r>
      <w:r>
        <w:rPr>
          <w:color w:val="000000"/>
          <w:lang w:val="ru-RU"/>
        </w:rPr>
        <w:t>участие в</w:t>
      </w:r>
      <w:r>
        <w:rPr>
          <w:color w:val="000000"/>
        </w:rPr>
        <w:t> </w:t>
      </w:r>
      <w:r>
        <w:rPr>
          <w:color w:val="000000"/>
          <w:lang w:val="ru-RU"/>
        </w:rPr>
        <w:t xml:space="preserve">закупке, обеспечения исполнения контракта является крупной сделкой: </w:t>
      </w:r>
      <w:r>
        <w:rPr>
          <w:i/>
          <w:color w:val="000000"/>
          <w:lang w:val="ru-RU"/>
        </w:rPr>
        <w:t>наличие</w:t>
      </w:r>
      <w:r>
        <w:rPr>
          <w:color w:val="000000"/>
          <w:lang w:val="ru-RU"/>
        </w:rPr>
        <w:t>;</w:t>
      </w:r>
      <w:proofErr w:type="gramEnd"/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- документы, подтверждающие соответствие участника закупки требованиям, установленным пунктом</w:t>
      </w:r>
      <w:r>
        <w:rPr>
          <w:color w:val="000000"/>
        </w:rPr>
        <w:t> </w:t>
      </w:r>
      <w:r>
        <w:rPr>
          <w:color w:val="000000"/>
          <w:lang w:val="ru-RU"/>
        </w:rPr>
        <w:t>1</w:t>
      </w:r>
      <w:r>
        <w:rPr>
          <w:color w:val="000000"/>
        </w:rPr>
        <w:t> </w:t>
      </w:r>
      <w:r>
        <w:rPr>
          <w:color w:val="000000"/>
          <w:lang w:val="ru-RU"/>
        </w:rPr>
        <w:t>части</w:t>
      </w:r>
      <w:r>
        <w:rPr>
          <w:color w:val="000000"/>
        </w:rPr>
        <w:t> </w:t>
      </w:r>
      <w:r>
        <w:rPr>
          <w:color w:val="000000"/>
          <w:lang w:val="ru-RU"/>
        </w:rPr>
        <w:t>1</w:t>
      </w:r>
      <w:r>
        <w:rPr>
          <w:color w:val="000000"/>
        </w:rPr>
        <w:t> </w:t>
      </w:r>
      <w:r>
        <w:rPr>
          <w:color w:val="000000"/>
          <w:lang w:val="ru-RU"/>
        </w:rPr>
        <w:t>статьи</w:t>
      </w:r>
      <w:r>
        <w:rPr>
          <w:color w:val="000000"/>
        </w:rPr>
        <w:t> </w:t>
      </w:r>
      <w:r>
        <w:rPr>
          <w:color w:val="000000"/>
          <w:lang w:val="ru-RU"/>
        </w:rPr>
        <w:t>31</w:t>
      </w:r>
      <w:r>
        <w:rPr>
          <w:color w:val="000000"/>
        </w:rPr>
        <w:t> </w:t>
      </w:r>
      <w:r>
        <w:rPr>
          <w:color w:val="000000"/>
          <w:lang w:val="ru-RU"/>
        </w:rPr>
        <w:t>Федерального закона от</w:t>
      </w:r>
      <w:r>
        <w:rPr>
          <w:color w:val="000000"/>
        </w:rPr>
        <w:t> </w:t>
      </w:r>
      <w:r>
        <w:rPr>
          <w:color w:val="000000"/>
          <w:lang w:val="ru-RU"/>
        </w:rPr>
        <w:t>05.04.2013 №</w:t>
      </w:r>
      <w:r>
        <w:rPr>
          <w:color w:val="000000"/>
        </w:rPr>
        <w:t> </w:t>
      </w:r>
      <w:r>
        <w:rPr>
          <w:color w:val="000000"/>
          <w:lang w:val="ru-RU"/>
        </w:rPr>
        <w:t>44-ФЗ, документы, подтверждающие соответствие участника закупки дополнительным требованиям, установленным в</w:t>
      </w:r>
      <w:r>
        <w:rPr>
          <w:color w:val="000000"/>
        </w:rPr>
        <w:t> </w:t>
      </w:r>
      <w:r>
        <w:rPr>
          <w:color w:val="000000"/>
          <w:lang w:val="ru-RU"/>
        </w:rPr>
        <w:t>соответствии с</w:t>
      </w:r>
      <w:r>
        <w:rPr>
          <w:color w:val="000000"/>
        </w:rPr>
        <w:t> </w:t>
      </w:r>
      <w:r>
        <w:rPr>
          <w:color w:val="000000"/>
          <w:lang w:val="ru-RU"/>
        </w:rPr>
        <w:t>частями 2</w:t>
      </w:r>
      <w:r>
        <w:rPr>
          <w:color w:val="000000"/>
        </w:rPr>
        <w:t> </w:t>
      </w:r>
      <w:r>
        <w:rPr>
          <w:color w:val="000000"/>
          <w:lang w:val="ru-RU"/>
        </w:rPr>
        <w:t>и</w:t>
      </w:r>
      <w:r>
        <w:rPr>
          <w:color w:val="000000"/>
        </w:rPr>
        <w:t> </w:t>
      </w:r>
      <w:r>
        <w:rPr>
          <w:color w:val="000000"/>
          <w:lang w:val="ru-RU"/>
        </w:rPr>
        <w:t>2.1 (при наличии таких требований) статьи</w:t>
      </w:r>
      <w:r>
        <w:rPr>
          <w:color w:val="000000"/>
        </w:rPr>
        <w:t> </w:t>
      </w:r>
      <w:r>
        <w:rPr>
          <w:color w:val="000000"/>
          <w:lang w:val="ru-RU"/>
        </w:rPr>
        <w:t>31</w:t>
      </w:r>
      <w:r>
        <w:rPr>
          <w:color w:val="000000"/>
        </w:rPr>
        <w:t> </w:t>
      </w:r>
      <w:r>
        <w:rPr>
          <w:color w:val="000000"/>
          <w:lang w:val="ru-RU"/>
        </w:rPr>
        <w:t>Федерального закона от</w:t>
      </w:r>
      <w:r>
        <w:rPr>
          <w:color w:val="000000"/>
        </w:rPr>
        <w:t> </w:t>
      </w:r>
      <w:r>
        <w:rPr>
          <w:color w:val="000000"/>
          <w:lang w:val="ru-RU"/>
        </w:rPr>
        <w:t>05.04.2013 №</w:t>
      </w:r>
      <w:r>
        <w:rPr>
          <w:color w:val="000000"/>
        </w:rPr>
        <w:t> </w:t>
      </w:r>
      <w:r>
        <w:rPr>
          <w:color w:val="000000"/>
          <w:lang w:val="ru-RU"/>
        </w:rPr>
        <w:t xml:space="preserve">44-ФЗ: </w:t>
      </w:r>
      <w:r>
        <w:rPr>
          <w:i/>
          <w:color w:val="000000"/>
          <w:lang w:val="ru-RU"/>
        </w:rPr>
        <w:t>не требуется;</w:t>
      </w: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- декларация о</w:t>
      </w:r>
      <w:r>
        <w:rPr>
          <w:color w:val="000000"/>
        </w:rPr>
        <w:t> </w:t>
      </w:r>
      <w:r>
        <w:rPr>
          <w:color w:val="000000"/>
          <w:lang w:val="ru-RU"/>
        </w:rPr>
        <w:t>соответствии участника закупки требованиям, установленным пунктами</w:t>
      </w:r>
      <w:r>
        <w:rPr>
          <w:color w:val="000000"/>
        </w:rPr>
        <w:t> </w:t>
      </w:r>
      <w:r>
        <w:rPr>
          <w:color w:val="000000"/>
          <w:lang w:val="ru-RU"/>
        </w:rPr>
        <w:t>3–5, 7–11 части</w:t>
      </w:r>
      <w:r>
        <w:rPr>
          <w:color w:val="000000"/>
        </w:rPr>
        <w:t> </w:t>
      </w:r>
      <w:r>
        <w:rPr>
          <w:color w:val="000000"/>
          <w:lang w:val="ru-RU"/>
        </w:rPr>
        <w:t>1</w:t>
      </w:r>
      <w:r>
        <w:rPr>
          <w:color w:val="000000"/>
        </w:rPr>
        <w:t> </w:t>
      </w:r>
      <w:r>
        <w:rPr>
          <w:color w:val="000000"/>
          <w:lang w:val="ru-RU"/>
        </w:rPr>
        <w:t>статьи</w:t>
      </w:r>
      <w:r>
        <w:rPr>
          <w:color w:val="000000"/>
        </w:rPr>
        <w:t> </w:t>
      </w:r>
      <w:r>
        <w:rPr>
          <w:color w:val="000000"/>
          <w:lang w:val="ru-RU"/>
        </w:rPr>
        <w:t>31</w:t>
      </w:r>
      <w:r>
        <w:rPr>
          <w:color w:val="000000"/>
        </w:rPr>
        <w:t> </w:t>
      </w:r>
      <w:r>
        <w:rPr>
          <w:color w:val="000000"/>
          <w:lang w:val="ru-RU"/>
        </w:rPr>
        <w:t>Федерального закона от</w:t>
      </w:r>
      <w:r>
        <w:rPr>
          <w:color w:val="000000"/>
        </w:rPr>
        <w:t> </w:t>
      </w:r>
      <w:r>
        <w:rPr>
          <w:color w:val="000000"/>
          <w:lang w:val="ru-RU"/>
        </w:rPr>
        <w:t>05.04.2013 №</w:t>
      </w:r>
      <w:r>
        <w:rPr>
          <w:color w:val="000000"/>
        </w:rPr>
        <w:t> </w:t>
      </w:r>
      <w:r>
        <w:rPr>
          <w:color w:val="000000"/>
          <w:lang w:val="ru-RU"/>
        </w:rPr>
        <w:t>44-ФЗ:</w:t>
      </w:r>
      <w:r>
        <w:rPr>
          <w:i/>
          <w:color w:val="000000"/>
          <w:lang w:val="ru-RU"/>
        </w:rPr>
        <w:t xml:space="preserve"> наличие</w:t>
      </w:r>
      <w:r>
        <w:rPr>
          <w:color w:val="000000"/>
          <w:lang w:val="ru-RU"/>
        </w:rPr>
        <w:t>;</w:t>
      </w: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- </w:t>
      </w:r>
      <w:r>
        <w:rPr>
          <w:bCs/>
          <w:lang w:val="ru-RU"/>
        </w:rPr>
        <w:t>декларация о принадлежности участника закупки к социально ориентированным некоммерческим организациям в случае установления преимущества, предусмотренного частью 3 статьи 30 настоящего Федерального закона:</w:t>
      </w:r>
      <w:r>
        <w:rPr>
          <w:i/>
          <w:color w:val="000000"/>
          <w:lang w:val="ru-RU"/>
        </w:rPr>
        <w:t xml:space="preserve"> наличие</w:t>
      </w:r>
      <w:r>
        <w:rPr>
          <w:color w:val="000000"/>
          <w:lang w:val="ru-RU"/>
        </w:rPr>
        <w:t>;</w:t>
      </w: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  <w:r>
        <w:rPr>
          <w:color w:val="000000"/>
          <w:lang w:val="ru-RU"/>
        </w:rPr>
        <w:t>- реквизиты счета участника закупки, на</w:t>
      </w:r>
      <w:r>
        <w:rPr>
          <w:color w:val="000000"/>
        </w:rPr>
        <w:t> </w:t>
      </w:r>
      <w:r>
        <w:rPr>
          <w:color w:val="000000"/>
          <w:lang w:val="ru-RU"/>
        </w:rPr>
        <w:t>который в</w:t>
      </w:r>
      <w:r>
        <w:rPr>
          <w:color w:val="000000"/>
        </w:rPr>
        <w:t> </w:t>
      </w:r>
      <w:r>
        <w:rPr>
          <w:color w:val="000000"/>
          <w:lang w:val="ru-RU"/>
        </w:rPr>
        <w:t>соответствии с</w:t>
      </w:r>
      <w:r>
        <w:rPr>
          <w:color w:val="000000"/>
        </w:rPr>
        <w:t> </w:t>
      </w:r>
      <w:r>
        <w:rPr>
          <w:color w:val="000000"/>
          <w:lang w:val="ru-RU"/>
        </w:rPr>
        <w:t>законодательством РФ осуществляется перечисление денежных сре</w:t>
      </w:r>
      <w:proofErr w:type="gramStart"/>
      <w:r>
        <w:rPr>
          <w:color w:val="000000"/>
          <w:lang w:val="ru-RU"/>
        </w:rPr>
        <w:t>дств в</w:t>
      </w:r>
      <w:r>
        <w:rPr>
          <w:color w:val="000000"/>
        </w:rPr>
        <w:t> </w:t>
      </w:r>
      <w:r>
        <w:rPr>
          <w:color w:val="000000"/>
          <w:lang w:val="ru-RU"/>
        </w:rPr>
        <w:t>к</w:t>
      </w:r>
      <w:proofErr w:type="gramEnd"/>
      <w:r>
        <w:rPr>
          <w:color w:val="000000"/>
          <w:lang w:val="ru-RU"/>
        </w:rPr>
        <w:t>ачестве оплаты поставленного товара, выполненной работы (ее</w:t>
      </w:r>
      <w:r>
        <w:rPr>
          <w:color w:val="000000"/>
        </w:rPr>
        <w:t> </w:t>
      </w:r>
      <w:r>
        <w:rPr>
          <w:color w:val="000000"/>
          <w:lang w:val="ru-RU"/>
        </w:rPr>
        <w:t>результатов), оказанной услуги, а</w:t>
      </w:r>
      <w:r>
        <w:rPr>
          <w:color w:val="000000"/>
        </w:rPr>
        <w:t> </w:t>
      </w:r>
      <w:r>
        <w:rPr>
          <w:color w:val="000000"/>
          <w:lang w:val="ru-RU"/>
        </w:rPr>
        <w:t>также отдельных этапов исполнения контракта, за</w:t>
      </w:r>
      <w:r>
        <w:rPr>
          <w:color w:val="000000"/>
        </w:rPr>
        <w:t> </w:t>
      </w:r>
      <w:r>
        <w:rPr>
          <w:color w:val="000000"/>
          <w:lang w:val="ru-RU"/>
        </w:rPr>
        <w:t>исключением случаев, если в</w:t>
      </w:r>
      <w:r>
        <w:rPr>
          <w:color w:val="000000"/>
        </w:rPr>
        <w:t> </w:t>
      </w:r>
      <w:r>
        <w:rPr>
          <w:color w:val="000000"/>
          <w:lang w:val="ru-RU"/>
        </w:rPr>
        <w:t>соответствии с</w:t>
      </w:r>
      <w:r>
        <w:rPr>
          <w:color w:val="000000"/>
        </w:rPr>
        <w:t> </w:t>
      </w:r>
      <w:r>
        <w:rPr>
          <w:color w:val="000000"/>
          <w:lang w:val="ru-RU"/>
        </w:rPr>
        <w:t>законодательством РФ такой счет открывается после заключения контракта:</w:t>
      </w:r>
      <w:r>
        <w:rPr>
          <w:i/>
          <w:color w:val="000000"/>
          <w:lang w:val="ru-RU"/>
        </w:rPr>
        <w:t xml:space="preserve"> наличие</w:t>
      </w:r>
      <w:r>
        <w:rPr>
          <w:color w:val="000000"/>
          <w:lang w:val="ru-RU"/>
        </w:rPr>
        <w:t>;</w:t>
      </w:r>
    </w:p>
    <w:p w:rsidR="00E97AF3" w:rsidRDefault="00E97AF3" w:rsidP="00E97AF3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Cs/>
          <w:lang w:val="ru-RU"/>
        </w:rPr>
      </w:pPr>
      <w:r>
        <w:rPr>
          <w:bCs/>
          <w:lang w:val="ru-RU"/>
        </w:rPr>
        <w:t>2)  предложение участника закупки в отношении объекта закупки:</w:t>
      </w: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  <w:proofErr w:type="gramStart"/>
      <w:r>
        <w:rPr>
          <w:lang w:val="ru-RU"/>
        </w:rPr>
        <w:t>-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настоящим Федеральным законом предусмотрена документация о закупке).</w:t>
      </w:r>
      <w:proofErr w:type="gramEnd"/>
      <w:r>
        <w:rPr>
          <w:lang w:val="ru-RU"/>
        </w:rPr>
        <w:t xml:space="preserve">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</w:t>
      </w:r>
      <w:r>
        <w:rPr>
          <w:color w:val="000000"/>
          <w:lang w:val="ru-RU"/>
        </w:rPr>
        <w:t xml:space="preserve">: </w:t>
      </w:r>
      <w:r>
        <w:rPr>
          <w:i/>
          <w:color w:val="000000"/>
          <w:lang w:val="ru-RU"/>
        </w:rPr>
        <w:t>не требуется;</w:t>
      </w:r>
    </w:p>
    <w:p w:rsidR="00E97AF3" w:rsidRDefault="00E97AF3" w:rsidP="00E97AF3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Cs/>
          <w:lang w:val="ru-RU"/>
        </w:rPr>
      </w:pPr>
      <w:r>
        <w:rPr>
          <w:bCs/>
          <w:lang w:val="ru-RU"/>
        </w:rPr>
        <w:t xml:space="preserve">3) </w:t>
      </w:r>
      <w:r>
        <w:rPr>
          <w:color w:val="0000FF"/>
          <w:lang w:val="ru-RU"/>
        </w:rPr>
        <w:t>Предложение участника закупки о цене контракта</w:t>
      </w:r>
      <w:r>
        <w:rPr>
          <w:bCs/>
          <w:lang w:val="ru-RU"/>
        </w:rPr>
        <w:t>:</w:t>
      </w:r>
      <w:r>
        <w:rPr>
          <w:i/>
          <w:color w:val="000000"/>
          <w:lang w:val="ru-RU"/>
        </w:rPr>
        <w:t xml:space="preserve"> наличие</w:t>
      </w: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</w:p>
    <w:p w:rsidR="00E97AF3" w:rsidRDefault="00E97AF3" w:rsidP="00E97AF3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Cs/>
          <w:lang w:val="ru-RU"/>
        </w:rPr>
      </w:pPr>
      <w:r>
        <w:rPr>
          <w:bCs/>
          <w:lang w:val="ru-RU"/>
        </w:rPr>
        <w:t>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Законом о контрактной системе</w:t>
      </w:r>
      <w:r>
        <w:rPr>
          <w:b/>
          <w:bCs/>
          <w:lang w:val="ru-RU"/>
        </w:rPr>
        <w:t xml:space="preserve"> </w:t>
      </w:r>
      <w:r>
        <w:rPr>
          <w:bCs/>
          <w:lang w:val="ru-RU"/>
        </w:rPr>
        <w:t>оператору электронной площадки, оператору специализированной электронной площадки.</w:t>
      </w:r>
    </w:p>
    <w:p w:rsidR="00E97AF3" w:rsidRDefault="00E97AF3" w:rsidP="00E97AF3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Cs/>
          <w:lang w:val="ru-RU"/>
        </w:rPr>
      </w:pPr>
      <w:r>
        <w:rPr>
          <w:bCs/>
          <w:lang w:val="ru-RU"/>
        </w:rPr>
        <w:t xml:space="preserve">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</w:t>
      </w:r>
      <w:proofErr w:type="gramStart"/>
      <w:r>
        <w:rPr>
          <w:bCs/>
          <w:lang w:val="ru-RU"/>
        </w:rPr>
        <w:t>окончания</w:t>
      </w:r>
      <w:proofErr w:type="gramEnd"/>
      <w:r>
        <w:rPr>
          <w:bCs/>
          <w:lang w:val="ru-RU"/>
        </w:rPr>
        <w:t xml:space="preserve"> установленного в соответствии с Законом о контрактной системе срока подачи заявок на участие в закупке.</w:t>
      </w:r>
    </w:p>
    <w:p w:rsidR="00E97AF3" w:rsidRDefault="00E97AF3" w:rsidP="00E97AF3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Cs/>
          <w:lang w:val="ru-RU"/>
        </w:rPr>
      </w:pPr>
      <w:r>
        <w:rPr>
          <w:bCs/>
          <w:lang w:val="ru-RU"/>
        </w:rPr>
        <w:t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E97AF3" w:rsidRDefault="00E97AF3" w:rsidP="00E97AF3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Cs/>
          <w:lang w:val="ru-RU"/>
        </w:rPr>
      </w:pPr>
      <w:r>
        <w:rPr>
          <w:bCs/>
          <w:lang w:val="ru-RU"/>
        </w:rPr>
        <w:t xml:space="preserve">Участник закупки, подавший заявку на участие в закупке, вправе в соответствии с </w:t>
      </w:r>
      <w:hyperlink r:id="rId5" w:anchor="Par61" w:history="1">
        <w:r>
          <w:rPr>
            <w:rStyle w:val="a3"/>
            <w:bCs/>
            <w:color w:val="auto"/>
            <w:u w:val="none"/>
            <w:lang w:val="ru-RU"/>
          </w:rPr>
          <w:t>частями 9</w:t>
        </w:r>
      </w:hyperlink>
      <w:r>
        <w:rPr>
          <w:bCs/>
          <w:lang w:val="ru-RU"/>
        </w:rPr>
        <w:t xml:space="preserve"> и 10 статьи 43 Закона о контрактной системе отозвать такую заявку</w:t>
      </w:r>
      <w:bookmarkStart w:id="0" w:name="Par59"/>
      <w:bookmarkEnd w:id="0"/>
      <w:r>
        <w:rPr>
          <w:bCs/>
          <w:lang w:val="ru-RU"/>
        </w:rPr>
        <w:t>.</w:t>
      </w:r>
    </w:p>
    <w:p w:rsidR="00E97AF3" w:rsidRDefault="00E97AF3" w:rsidP="00E97AF3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Cs/>
          <w:lang w:val="ru-RU"/>
        </w:rPr>
      </w:pPr>
      <w:r>
        <w:rPr>
          <w:bCs/>
          <w:lang w:val="ru-RU"/>
        </w:rPr>
        <w:t>Информация и документы, предусмотренные подпунктами "а" - "л" пункта 1 части 1 статьи 43 Закона, не включаются участником закупки в заявку на участие в закупке. Такие информация и документы в случаях, предусмотренных Законом,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E97AF3" w:rsidRDefault="00E97AF3" w:rsidP="00E97AF3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Cs/>
          <w:lang w:val="ru-RU"/>
        </w:rPr>
      </w:pPr>
      <w:r>
        <w:rPr>
          <w:bCs/>
          <w:lang w:val="ru-RU"/>
        </w:rPr>
        <w:lastRenderedPageBreak/>
        <w:t>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Закона, и предусмотренные подпунктом "н" пункта 1 части 1 статьи 43, не включаются участником закупки в заявку на участие в закупке. Такие документы в случаях, предусмотренных настоящим Федеральным законом,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E97AF3" w:rsidRDefault="00E97AF3" w:rsidP="00E97AF3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Cs/>
          <w:lang w:val="ru-RU"/>
        </w:rPr>
      </w:pPr>
    </w:p>
    <w:p w:rsidR="00E97AF3" w:rsidRDefault="00E97AF3" w:rsidP="00E97AF3">
      <w:pPr>
        <w:autoSpaceDE w:val="0"/>
        <w:autoSpaceDN w:val="0"/>
        <w:adjustRightInd w:val="0"/>
        <w:spacing w:before="0" w:beforeAutospacing="0" w:after="0" w:afterAutospacing="0"/>
        <w:ind w:firstLine="709"/>
        <w:jc w:val="both"/>
        <w:rPr>
          <w:bCs/>
          <w:lang w:val="ru-RU"/>
        </w:rPr>
      </w:pPr>
      <w:proofErr w:type="gramStart"/>
      <w:r>
        <w:rPr>
          <w:bCs/>
          <w:lang w:val="ru-RU"/>
        </w:rPr>
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«а» пункта 2 Указа Президента РФ от 03.05.2022 г. №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лиц.</w:t>
      </w:r>
      <w:proofErr w:type="gramEnd"/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  <w:r>
        <w:rPr>
          <w:lang w:val="ru-RU"/>
        </w:rPr>
        <w:t>Участник закупки несет административную и уголовную ответственность 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</w:t>
      </w: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color w:val="000000"/>
          <w:lang w:val="ru-RU"/>
        </w:rPr>
      </w:pPr>
    </w:p>
    <w:p w:rsidR="00E97AF3" w:rsidRDefault="00E97AF3" w:rsidP="00E97AF3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72094D" w:rsidRPr="00E97AF3" w:rsidRDefault="0072094D" w:rsidP="00E97AF3">
      <w:pPr>
        <w:ind w:left="-709"/>
        <w:rPr>
          <w:lang w:val="ru-RU"/>
        </w:rPr>
      </w:pPr>
      <w:bookmarkStart w:id="1" w:name="_GoBack"/>
      <w:bookmarkEnd w:id="1"/>
    </w:p>
    <w:sectPr w:rsidR="0072094D" w:rsidRPr="00E97AF3" w:rsidSect="00E97AF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6F1"/>
    <w:rsid w:val="002676F1"/>
    <w:rsid w:val="0072094D"/>
    <w:rsid w:val="00E9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7A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7A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GO-CHS\AppData\Local\Temp\Rar$DIa9520.21824\&#1058;&#1088;&#1077;&#1073;&#1086;&#1074;&#1072;&#1085;&#1080;&#1103;%20&#1082;%20&#1079;&#1072;&#1103;&#1074;&#1082;&#1077;,%20&#1080;&#1085;&#1089;&#1090;&#1088;&#1091;&#1082;&#1094;&#1080;&#1103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838</Words>
  <Characters>4782</Characters>
  <Application>Microsoft Office Word</Application>
  <DocSecurity>0</DocSecurity>
  <Lines>39</Lines>
  <Paragraphs>11</Paragraphs>
  <ScaleCrop>false</ScaleCrop>
  <Company/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ЧС</dc:creator>
  <cp:keywords/>
  <dc:description/>
  <cp:lastModifiedBy>ГО ЧС</cp:lastModifiedBy>
  <cp:revision>3</cp:revision>
  <dcterms:created xsi:type="dcterms:W3CDTF">2024-04-23T06:48:00Z</dcterms:created>
  <dcterms:modified xsi:type="dcterms:W3CDTF">2024-04-23T06:48:00Z</dcterms:modified>
</cp:coreProperties>
</file>